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37B54" w14:textId="764A2B96" w:rsidR="00751384" w:rsidRDefault="00751384" w:rsidP="000D0F93">
      <w:pPr>
        <w:jc w:val="center"/>
        <w:rPr>
          <w:b/>
          <w:bCs/>
        </w:rPr>
      </w:pPr>
      <w:r>
        <w:rPr>
          <w:b/>
          <w:bCs/>
        </w:rPr>
        <w:t>….</w:t>
      </w:r>
    </w:p>
    <w:p w14:paraId="1EF565F1" w14:textId="77777777" w:rsidR="00751384" w:rsidRDefault="00751384" w:rsidP="000D0F93">
      <w:pPr>
        <w:jc w:val="center"/>
        <w:rPr>
          <w:b/>
          <w:bCs/>
        </w:rPr>
      </w:pPr>
    </w:p>
    <w:p w14:paraId="13AD8E72" w14:textId="77777777" w:rsidR="00751384" w:rsidRDefault="00751384" w:rsidP="000D0F93">
      <w:pPr>
        <w:jc w:val="center"/>
        <w:rPr>
          <w:b/>
          <w:bCs/>
        </w:rPr>
      </w:pPr>
    </w:p>
    <w:p w14:paraId="68913D4D" w14:textId="47549A3A" w:rsidR="000D0F93" w:rsidRPr="000D0F93" w:rsidRDefault="000D0F93" w:rsidP="000D0F93">
      <w:pPr>
        <w:jc w:val="center"/>
        <w:rPr>
          <w:b/>
          <w:bCs/>
        </w:rPr>
      </w:pPr>
      <w:r w:rsidRPr="000D0F93">
        <w:rPr>
          <w:b/>
          <w:bCs/>
        </w:rPr>
        <w:t>IL CONSIGLIO COMUNALE</w:t>
      </w:r>
    </w:p>
    <w:p w14:paraId="7A65AD3F" w14:textId="77777777" w:rsidR="000D0F93" w:rsidRDefault="000D0F93" w:rsidP="000D0F93">
      <w:pPr>
        <w:jc w:val="both"/>
      </w:pPr>
      <w:r w:rsidRPr="000D0F93">
        <w:rPr>
          <w:b/>
          <w:bCs/>
        </w:rPr>
        <w:t>Premesso che</w:t>
      </w:r>
      <w:r>
        <w:t>:</w:t>
      </w:r>
    </w:p>
    <w:p w14:paraId="29B43F00" w14:textId="3F9B4FC8" w:rsidR="000D0F93" w:rsidRPr="000D0F93" w:rsidRDefault="000D0F93" w:rsidP="000D0F93">
      <w:pPr>
        <w:pStyle w:val="Paragrafoelenco"/>
        <w:numPr>
          <w:ilvl w:val="0"/>
          <w:numId w:val="11"/>
        </w:numPr>
      </w:pPr>
      <w:r w:rsidRPr="000D0F93">
        <w:t>La Provincia, con deliberazione del consiglio Provinciale n. 26 del 20.04.2009, approvava una convenzione da stipulare con i comuni del territorio per la gestione associata del centro servizi territoriale (CST) e della rete informatica sovracomunale con durata fino al 31.12.2017;</w:t>
      </w:r>
    </w:p>
    <w:p w14:paraId="02E1B93F" w14:textId="0523F6EA" w:rsidR="000D0F93" w:rsidRPr="000D0F93" w:rsidRDefault="000D0F93" w:rsidP="000D0F93">
      <w:pPr>
        <w:pStyle w:val="Paragrafoelenco"/>
        <w:numPr>
          <w:ilvl w:val="0"/>
          <w:numId w:val="11"/>
        </w:numPr>
      </w:pPr>
      <w:r w:rsidRPr="000D0F93">
        <w:t>Successivamente, con deliberazione del consiglio Provinciale n. 75 del 28.11.2012, venivano approvate talune modifiche e integrazioni al testo della convenzione, a seguito di decisione dell'assemblea degli enti aderenti alla convenzione nella seduta dell'08.11.2012, di dar corso alle procedure di esternalizzazione delle funzioni e attività del CST, delegandone alla Provincia di Lecco la gestione mediante procedura ad evidenza pubblica;</w:t>
      </w:r>
    </w:p>
    <w:p w14:paraId="288C5BFD" w14:textId="0A39A881" w:rsidR="000D0F93" w:rsidRPr="000D0F93" w:rsidRDefault="000D0F93" w:rsidP="000D0F93">
      <w:pPr>
        <w:pStyle w:val="Paragrafoelenco"/>
        <w:numPr>
          <w:ilvl w:val="0"/>
          <w:numId w:val="11"/>
        </w:numPr>
      </w:pPr>
      <w:r w:rsidRPr="000D0F93">
        <w:t>A causa dell'impossibilità di quantificare dal punto di vista economico i servizi da porre a base d'asta non si è proceduto con l'esternalizzazione del CST, proseguendo sino alla scadenza della convenzione con la gestione delle funzioni e delle attività da parte della Provincia;</w:t>
      </w:r>
    </w:p>
    <w:p w14:paraId="2BB1B1EF" w14:textId="35A9B41A" w:rsidR="000D0F93" w:rsidRPr="000D0F93" w:rsidRDefault="000D0F93" w:rsidP="000D0F93">
      <w:pPr>
        <w:pStyle w:val="Paragrafoelenco"/>
        <w:numPr>
          <w:ilvl w:val="0"/>
          <w:numId w:val="11"/>
        </w:numPr>
      </w:pPr>
      <w:r w:rsidRPr="000D0F93">
        <w:t>Con deliberazione del consiglio Provinciale n. 65 del 08.11.2017 è stato approvato lo schema di convenzione per la gestione associata del centro servizi territoriale e della rete informatica sovracomunale, con validità dal 01.01.2018 al 31.12.2022;</w:t>
      </w:r>
    </w:p>
    <w:p w14:paraId="414411D0" w14:textId="77777777" w:rsidR="000D0F93" w:rsidRDefault="000D0F93" w:rsidP="000D0F93">
      <w:pPr>
        <w:jc w:val="both"/>
      </w:pPr>
      <w:r w:rsidRPr="000D0F93">
        <w:rPr>
          <w:b/>
          <w:bCs/>
        </w:rPr>
        <w:t>Dato atto che</w:t>
      </w:r>
      <w:r>
        <w:t>:</w:t>
      </w:r>
    </w:p>
    <w:p w14:paraId="6B6C1CF8" w14:textId="023EC589" w:rsidR="000D0F93" w:rsidRDefault="000D0F93" w:rsidP="000D0F93">
      <w:pPr>
        <w:pStyle w:val="Paragrafoelenco"/>
        <w:numPr>
          <w:ilvl w:val="0"/>
          <w:numId w:val="11"/>
        </w:numPr>
      </w:pPr>
      <w:r>
        <w:t>L'assemblea degli enti aderenti al CST, nella seduta del 22.10.2019, ha approvato la proposta di procedere alla riqualificazione del centro servizi territoriale mediante lo strumento del project financing;</w:t>
      </w:r>
    </w:p>
    <w:p w14:paraId="2DA05014" w14:textId="4B00283C" w:rsidR="000D0F93" w:rsidRDefault="000D0F93" w:rsidP="000D0F93">
      <w:pPr>
        <w:pStyle w:val="Paragrafoelenco"/>
        <w:numPr>
          <w:ilvl w:val="0"/>
          <w:numId w:val="11"/>
        </w:numPr>
      </w:pPr>
      <w:r>
        <w:t>Con decreto deliberativo n. 37 del 22.05.2020, è stato approvato il progetto di Fattibilità tecnica ed economica per l'affidamento in concessione del progetto di gestione e riqualificazione del centro sistema territoriale (CST) della Provincia di Lecco, presentato da 3Pltalia S.p.A. (P.IVA 11024260967) con sede in Seregno (MB);</w:t>
      </w:r>
    </w:p>
    <w:p w14:paraId="7A2CDE03" w14:textId="5CEB86AB" w:rsidR="000D0F93" w:rsidRDefault="000D0F93" w:rsidP="000D0F93">
      <w:pPr>
        <w:pStyle w:val="Paragrafoelenco"/>
        <w:numPr>
          <w:ilvl w:val="0"/>
          <w:numId w:val="11"/>
        </w:numPr>
      </w:pPr>
      <w:r>
        <w:t>Gli obiettivi che si intendono raggiungere con l'affidamento della concessione di gestione e riqualificazione del CST sono:</w:t>
      </w:r>
    </w:p>
    <w:p w14:paraId="264E159F" w14:textId="79900036" w:rsidR="000D0F93" w:rsidRDefault="000D0F93" w:rsidP="000D0F93">
      <w:pPr>
        <w:pStyle w:val="Paragrafoelenco"/>
        <w:numPr>
          <w:ilvl w:val="1"/>
          <w:numId w:val="4"/>
        </w:numPr>
        <w:ind w:left="1134" w:hanging="283"/>
      </w:pPr>
      <w:r>
        <w:t>Presa in carico da parte del concessionario dei servizi di gestione ordinaria del centro servizi territoriale;</w:t>
      </w:r>
    </w:p>
    <w:p w14:paraId="1CA04A68" w14:textId="1DFC5FA1" w:rsidR="000D0F93" w:rsidRDefault="000D0F93" w:rsidP="000D0F93">
      <w:pPr>
        <w:pStyle w:val="Paragrafoelenco"/>
        <w:numPr>
          <w:ilvl w:val="1"/>
          <w:numId w:val="4"/>
        </w:numPr>
        <w:ind w:left="1134" w:hanging="283"/>
      </w:pPr>
      <w:r>
        <w:t>Realizzazione di interventi straordinari con le seguenti finalità:</w:t>
      </w:r>
    </w:p>
    <w:p w14:paraId="525F1D99" w14:textId="77777777" w:rsidR="000D0F93" w:rsidRDefault="000D0F93" w:rsidP="000D0F93">
      <w:pPr>
        <w:pStyle w:val="Paragrafoelenco"/>
        <w:numPr>
          <w:ilvl w:val="2"/>
          <w:numId w:val="7"/>
        </w:numPr>
        <w:ind w:left="1701" w:hanging="381"/>
      </w:pPr>
      <w:r>
        <w:t>analisi, progettazione, messa a punto e gestione di nuovi servizi;</w:t>
      </w:r>
    </w:p>
    <w:p w14:paraId="7A81E983" w14:textId="25FF5D29" w:rsidR="000D0F93" w:rsidRDefault="000D0F93" w:rsidP="000D0F93">
      <w:pPr>
        <w:pStyle w:val="Paragrafoelenco"/>
        <w:numPr>
          <w:ilvl w:val="2"/>
          <w:numId w:val="7"/>
        </w:numPr>
        <w:ind w:left="1701" w:hanging="381"/>
      </w:pPr>
      <w:r>
        <w:t>Progettazione e sviluppo di strumenti di supporto alla gestione del CST (CRM, nuovo sito CST, sistema di ticketing);</w:t>
      </w:r>
    </w:p>
    <w:p w14:paraId="3138CBE9" w14:textId="64E834F5" w:rsidR="000D0F93" w:rsidRDefault="000D0F93" w:rsidP="000D0F93">
      <w:pPr>
        <w:pStyle w:val="Paragrafoelenco"/>
        <w:numPr>
          <w:ilvl w:val="2"/>
          <w:numId w:val="7"/>
        </w:numPr>
        <w:ind w:left="1701" w:hanging="381"/>
      </w:pPr>
      <w:r>
        <w:t>promozione sul territorio finalizzata a massimizzare le adesioni dei comuni al CST in occasione dei futuri rinnovi della convenzione per la fruizione dei servizi del CST;</w:t>
      </w:r>
    </w:p>
    <w:p w14:paraId="1BE553C3" w14:textId="72B5C02D" w:rsidR="000D0F93" w:rsidRDefault="000D0F93" w:rsidP="000D0F93">
      <w:pPr>
        <w:jc w:val="both"/>
      </w:pPr>
      <w:r w:rsidRPr="000D0F93">
        <w:rPr>
          <w:b/>
          <w:bCs/>
        </w:rPr>
        <w:t>Vista</w:t>
      </w:r>
      <w:r>
        <w:t xml:space="preserve"> la determinazione del dirigente responsabile della direzione organizzativa III, n. 625 del 03.08.2020, con cui l'affidamento mediante project financing della concessione per la realizzazione del progetto di gestione e riqualificazione del centro servizi territoriale (CST) della Provincia di Lecco è stato definitivamente aggiudicato alla società 3pltalia S.p.A. (p. Va 11024260967) con sede in Seregno (MB);</w:t>
      </w:r>
    </w:p>
    <w:p w14:paraId="58D2AC81" w14:textId="77777777" w:rsidR="000D0F93" w:rsidRDefault="000D0F93" w:rsidP="000D0F93">
      <w:pPr>
        <w:jc w:val="both"/>
      </w:pPr>
      <w:r w:rsidRPr="000D0F93">
        <w:rPr>
          <w:b/>
          <w:bCs/>
        </w:rPr>
        <w:t>Richiamate</w:t>
      </w:r>
      <w:r>
        <w:t xml:space="preserve"> le proprie deliberazioni:</w:t>
      </w:r>
    </w:p>
    <w:p w14:paraId="2530BC3D" w14:textId="75890E83" w:rsidR="000D0F93" w:rsidRPr="000D0F93" w:rsidRDefault="000D0F93" w:rsidP="00751384">
      <w:pPr>
        <w:pStyle w:val="Paragrafoelenco"/>
        <w:numPr>
          <w:ilvl w:val="0"/>
          <w:numId w:val="11"/>
        </w:numPr>
      </w:pPr>
      <w:r w:rsidRPr="000D0F93">
        <w:lastRenderedPageBreak/>
        <w:t>n. 4 del 17.02.2009 avente a oggetto: "approvazione schema di convenzione per la gestione associata del centro sistema e della rete informatica sovracomunale";</w:t>
      </w:r>
    </w:p>
    <w:p w14:paraId="59B22ECD" w14:textId="49E45B34" w:rsidR="000D0F93" w:rsidRPr="000D0F93" w:rsidRDefault="000D0F93" w:rsidP="00751384">
      <w:pPr>
        <w:pStyle w:val="Paragrafoelenco"/>
        <w:numPr>
          <w:ilvl w:val="0"/>
          <w:numId w:val="11"/>
        </w:numPr>
      </w:pPr>
      <w:r w:rsidRPr="000D0F93">
        <w:t>N. 46 del 27.11.2012 avente a oggetto: "convenzione per la gestione associata del centro sistema territoriale (c.s.t.) E della rete informatica sovracomunale - modifiche ed integrazioni";</w:t>
      </w:r>
    </w:p>
    <w:p w14:paraId="23BA429F" w14:textId="095C3F72" w:rsidR="000D0F93" w:rsidRPr="000D0F93" w:rsidRDefault="000D0F93" w:rsidP="00751384">
      <w:pPr>
        <w:pStyle w:val="Paragrafoelenco"/>
        <w:numPr>
          <w:ilvl w:val="0"/>
          <w:numId w:val="11"/>
        </w:numPr>
      </w:pPr>
      <w:r w:rsidRPr="000D0F93">
        <w:t>N. 41 del 15.11.2017 avente a oggetto: "approvazione dello schema di convenzione per la gestione associata del centro sistema territoriale e della rete informatica sovracomunale";</w:t>
      </w:r>
    </w:p>
    <w:p w14:paraId="3142F3FF" w14:textId="77777777" w:rsidR="000D0F93" w:rsidRDefault="000D0F93" w:rsidP="000D0F93">
      <w:pPr>
        <w:jc w:val="both"/>
      </w:pPr>
      <w:r w:rsidRPr="000D0F93">
        <w:rPr>
          <w:b/>
          <w:bCs/>
        </w:rPr>
        <w:t>Precisato che</w:t>
      </w:r>
      <w:r>
        <w:t xml:space="preserve"> la concessione per la gestione e la riqualificazione del centro servizi territoriale della Provincia di Lecco prevede tra le sue funzioni l'implementazione di nuovi servizi da offrire agli enti aderenti che ne facciano richiesta;</w:t>
      </w:r>
    </w:p>
    <w:p w14:paraId="78C197F7" w14:textId="77777777" w:rsidR="000D0F93" w:rsidRDefault="000D0F93" w:rsidP="000D0F93">
      <w:pPr>
        <w:jc w:val="both"/>
      </w:pPr>
      <w:r w:rsidRPr="000D0F93">
        <w:rPr>
          <w:b/>
          <w:bCs/>
        </w:rPr>
        <w:t>Considerato che</w:t>
      </w:r>
      <w:r>
        <w:t xml:space="preserve"> per una gestione efficace ed efficiente del centro servizi territoriale (CST) della Provincia di Lecco è necessario procedere ad apportare alcune modifiche alla convenzione sottoscritta tra Provincia di Lecco ed enti aderenti, finalizzate alla definizione dei reciproci rapporti tra Provincia, enti aderenti e concessionario, in particolare per quanto riguarda l'attivazione di nuovi servizi, oltre ad alcune modifiche di minor rilievo;</w:t>
      </w:r>
    </w:p>
    <w:p w14:paraId="4B2EEC44" w14:textId="77777777" w:rsidR="000D0F93" w:rsidRDefault="000D0F93" w:rsidP="000D0F93">
      <w:pPr>
        <w:jc w:val="both"/>
      </w:pPr>
      <w:r w:rsidRPr="000D0F93">
        <w:rPr>
          <w:b/>
          <w:bCs/>
        </w:rPr>
        <w:t>Visto</w:t>
      </w:r>
      <w:r>
        <w:t xml:space="preserve"> lo schema di convenzione per la gestione associata del centro servizi territoriale e della rete informatica sovracomunale;</w:t>
      </w:r>
    </w:p>
    <w:p w14:paraId="1D044033" w14:textId="77777777" w:rsidR="000D0F93" w:rsidRDefault="000D0F93" w:rsidP="000D0F93">
      <w:pPr>
        <w:jc w:val="both"/>
      </w:pPr>
      <w:r w:rsidRPr="000D0F93">
        <w:rPr>
          <w:b/>
          <w:bCs/>
        </w:rPr>
        <w:t>Preso atto</w:t>
      </w:r>
      <w:r>
        <w:t xml:space="preserve"> delle modifiche introdotte nel testo della convenzione per l'esercizio associato gestione associata del centro servizi territoriale e della rete informatica sovracomunale, approvate dall'assemblea degli enti aderenti alla convenzione nella seduta del 23.04.2021 e preventivamente definite nel corso della riunione dell'ufficio di presidenza, come evidenziate nell'allegato al presente provvedimento.</w:t>
      </w:r>
    </w:p>
    <w:p w14:paraId="21F79176" w14:textId="77777777" w:rsidR="000D0F93" w:rsidRDefault="000D0F93" w:rsidP="000D0F93">
      <w:pPr>
        <w:jc w:val="both"/>
      </w:pPr>
      <w:r w:rsidRPr="000D0F93">
        <w:rPr>
          <w:b/>
          <w:bCs/>
        </w:rPr>
        <w:t xml:space="preserve">Vista </w:t>
      </w:r>
      <w:r>
        <w:t>la deliberazione del consiglio Provinciale di Lecco n. 23 del 26.04.2021 avente a oggetto: "convenzione per la gestione associata del centro servizi territoriale e della rete informatica sovracomunale-modifica";</w:t>
      </w:r>
    </w:p>
    <w:p w14:paraId="19178964" w14:textId="77777777" w:rsidR="000D0F93" w:rsidRDefault="000D0F93" w:rsidP="000D0F93">
      <w:pPr>
        <w:jc w:val="both"/>
      </w:pPr>
      <w:r w:rsidRPr="000D0F93">
        <w:rPr>
          <w:b/>
          <w:bCs/>
        </w:rPr>
        <w:t>Visto</w:t>
      </w:r>
      <w:r>
        <w:t xml:space="preserve"> il d.lgs. 267/2000 rubricato "testo unico delle leggi sull'ordinamento degli enti locali" e in particolare l'art. 30 recante "convenzioni";</w:t>
      </w:r>
    </w:p>
    <w:p w14:paraId="5E8589F5" w14:textId="77777777" w:rsidR="000D0F93" w:rsidRDefault="000D0F93" w:rsidP="000D0F93">
      <w:pPr>
        <w:jc w:val="both"/>
      </w:pPr>
      <w:r>
        <w:t>….</w:t>
      </w:r>
    </w:p>
    <w:p w14:paraId="440A6EA5" w14:textId="6CBC004D" w:rsidR="000D0F93" w:rsidRDefault="000D0F93" w:rsidP="000D0F93">
      <w:pPr>
        <w:jc w:val="both"/>
      </w:pPr>
      <w:r>
        <w:t>….</w:t>
      </w:r>
    </w:p>
    <w:p w14:paraId="37110373" w14:textId="77777777" w:rsidR="000D0F93" w:rsidRDefault="000D0F93" w:rsidP="000D0F93">
      <w:pPr>
        <w:jc w:val="both"/>
      </w:pPr>
    </w:p>
    <w:p w14:paraId="72A61361" w14:textId="77777777" w:rsidR="000D0F93" w:rsidRDefault="000D0F93" w:rsidP="000D0F93">
      <w:pPr>
        <w:jc w:val="both"/>
      </w:pPr>
    </w:p>
    <w:p w14:paraId="58EEA4A4" w14:textId="1EFF4E57" w:rsidR="000D0F93" w:rsidRPr="000D0F93" w:rsidRDefault="000D0F93" w:rsidP="000D0F93">
      <w:pPr>
        <w:jc w:val="center"/>
        <w:rPr>
          <w:b/>
          <w:bCs/>
        </w:rPr>
      </w:pPr>
      <w:r w:rsidRPr="000D0F93">
        <w:rPr>
          <w:b/>
          <w:bCs/>
        </w:rPr>
        <w:t>DELIBERA</w:t>
      </w:r>
    </w:p>
    <w:p w14:paraId="46A88775" w14:textId="20FC8D68" w:rsidR="000D0F93" w:rsidRDefault="000D0F93" w:rsidP="000D0F93">
      <w:pPr>
        <w:pStyle w:val="Paragrafoelenco"/>
        <w:numPr>
          <w:ilvl w:val="0"/>
          <w:numId w:val="2"/>
        </w:numPr>
      </w:pPr>
      <w:r>
        <w:t>Di approvare, ai sensi della l. 241/1990 e ss. mm e ii., le motivazioni in fatto e in diritto meglio espresse in premessa e facenti parte integrante e sostanziale del presente dispositivo.</w:t>
      </w:r>
    </w:p>
    <w:p w14:paraId="150EAD44" w14:textId="5D9E4A04" w:rsidR="000D0F93" w:rsidRDefault="000D0F93" w:rsidP="000D0F93">
      <w:pPr>
        <w:pStyle w:val="Paragrafoelenco"/>
        <w:numPr>
          <w:ilvl w:val="0"/>
          <w:numId w:val="2"/>
        </w:numPr>
      </w:pPr>
      <w:r>
        <w:t>Di approvare lo schema di convenzione per la gestione associata del centro servizi territoriale e della rete informatica sovracomunale nel testo licenziato dall'assemblea del CST nella seduta del 23.04.2021, costituito da n. 8 articoli, che si allega al presente provvedimento quale parte integrante e sostanziale, così come modificato e approvato con deliberazione del consiglio Provinciale di Lecco n. 23 del 26.04.2021.</w:t>
      </w:r>
    </w:p>
    <w:p w14:paraId="4C1C011F" w14:textId="77777777" w:rsidR="000D0F93" w:rsidRDefault="000D0F93" w:rsidP="000D0F93">
      <w:pPr>
        <w:pStyle w:val="Paragrafoelenco"/>
        <w:numPr>
          <w:ilvl w:val="0"/>
          <w:numId w:val="2"/>
        </w:numPr>
      </w:pPr>
      <w:r>
        <w:t xml:space="preserve">Di confermare che la convenzione de </w:t>
      </w:r>
      <w:r w:rsidRPr="000D0F93">
        <w:rPr>
          <w:i/>
          <w:iCs/>
        </w:rPr>
        <w:t>qua</w:t>
      </w:r>
      <w:r>
        <w:t xml:space="preserve"> mantiene la durata della convenzione a suo tempo sottoscritta ovvero dal 01.01.2008 al 31.12.2022.</w:t>
      </w:r>
    </w:p>
    <w:p w14:paraId="79C1F42F" w14:textId="1CE4CFCC" w:rsidR="000D0F93" w:rsidRDefault="000D0F93" w:rsidP="000D0F93">
      <w:pPr>
        <w:pStyle w:val="Paragrafoelenco"/>
        <w:numPr>
          <w:ilvl w:val="0"/>
          <w:numId w:val="2"/>
        </w:numPr>
      </w:pPr>
      <w:r>
        <w:t>….</w:t>
      </w:r>
    </w:p>
    <w:sectPr w:rsidR="000D0F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3AC4"/>
    <w:multiLevelType w:val="hybridMultilevel"/>
    <w:tmpl w:val="D8783592"/>
    <w:lvl w:ilvl="0" w:tplc="3AECD436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04" w:hanging="360"/>
      </w:pPr>
    </w:lvl>
    <w:lvl w:ilvl="2" w:tplc="0410001B" w:tentative="1">
      <w:start w:val="1"/>
      <w:numFmt w:val="lowerRoman"/>
      <w:lvlText w:val="%3."/>
      <w:lvlJc w:val="right"/>
      <w:pPr>
        <w:ind w:left="3924" w:hanging="180"/>
      </w:pPr>
    </w:lvl>
    <w:lvl w:ilvl="3" w:tplc="0410000F" w:tentative="1">
      <w:start w:val="1"/>
      <w:numFmt w:val="decimal"/>
      <w:lvlText w:val="%4."/>
      <w:lvlJc w:val="left"/>
      <w:pPr>
        <w:ind w:left="4644" w:hanging="360"/>
      </w:pPr>
    </w:lvl>
    <w:lvl w:ilvl="4" w:tplc="04100019" w:tentative="1">
      <w:start w:val="1"/>
      <w:numFmt w:val="lowerLetter"/>
      <w:lvlText w:val="%5."/>
      <w:lvlJc w:val="left"/>
      <w:pPr>
        <w:ind w:left="5364" w:hanging="360"/>
      </w:pPr>
    </w:lvl>
    <w:lvl w:ilvl="5" w:tplc="0410001B" w:tentative="1">
      <w:start w:val="1"/>
      <w:numFmt w:val="lowerRoman"/>
      <w:lvlText w:val="%6."/>
      <w:lvlJc w:val="right"/>
      <w:pPr>
        <w:ind w:left="6084" w:hanging="180"/>
      </w:pPr>
    </w:lvl>
    <w:lvl w:ilvl="6" w:tplc="0410000F" w:tentative="1">
      <w:start w:val="1"/>
      <w:numFmt w:val="decimal"/>
      <w:lvlText w:val="%7."/>
      <w:lvlJc w:val="left"/>
      <w:pPr>
        <w:ind w:left="6804" w:hanging="360"/>
      </w:pPr>
    </w:lvl>
    <w:lvl w:ilvl="7" w:tplc="04100019" w:tentative="1">
      <w:start w:val="1"/>
      <w:numFmt w:val="lowerLetter"/>
      <w:lvlText w:val="%8."/>
      <w:lvlJc w:val="left"/>
      <w:pPr>
        <w:ind w:left="7524" w:hanging="360"/>
      </w:pPr>
    </w:lvl>
    <w:lvl w:ilvl="8" w:tplc="0410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13C9387E"/>
    <w:multiLevelType w:val="hybridMultilevel"/>
    <w:tmpl w:val="0A582E06"/>
    <w:lvl w:ilvl="0" w:tplc="024A0D44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C3CC8"/>
    <w:multiLevelType w:val="hybridMultilevel"/>
    <w:tmpl w:val="0DF865E2"/>
    <w:lvl w:ilvl="0" w:tplc="04100017">
      <w:start w:val="1"/>
      <w:numFmt w:val="lowerLetter"/>
      <w:lvlText w:val="%1)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416B598C"/>
    <w:multiLevelType w:val="hybridMultilevel"/>
    <w:tmpl w:val="43EC2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F5F68"/>
    <w:multiLevelType w:val="hybridMultilevel"/>
    <w:tmpl w:val="39140A92"/>
    <w:lvl w:ilvl="0" w:tplc="024A0D44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5DDA061E">
      <w:numFmt w:val="bullet"/>
      <w:lvlText w:val=""/>
      <w:lvlJc w:val="left"/>
      <w:pPr>
        <w:ind w:left="1788" w:hanging="708"/>
      </w:pPr>
      <w:rPr>
        <w:rFonts w:ascii="Symbol" w:eastAsiaTheme="minorHAnsi" w:hAnsi="Symbol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331C7"/>
    <w:multiLevelType w:val="hybridMultilevel"/>
    <w:tmpl w:val="C044786E"/>
    <w:lvl w:ilvl="0" w:tplc="04100017">
      <w:start w:val="1"/>
      <w:numFmt w:val="lowerLetter"/>
      <w:lvlText w:val="%1)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7">
      <w:start w:val="1"/>
      <w:numFmt w:val="lowerLetter"/>
      <w:lvlText w:val="%3)"/>
      <w:lvlJc w:val="lef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5F3E1592"/>
    <w:multiLevelType w:val="hybridMultilevel"/>
    <w:tmpl w:val="4FC252D4"/>
    <w:lvl w:ilvl="0" w:tplc="0324D02E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90581"/>
    <w:multiLevelType w:val="hybridMultilevel"/>
    <w:tmpl w:val="9F84F9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24409"/>
    <w:multiLevelType w:val="hybridMultilevel"/>
    <w:tmpl w:val="A19680B6"/>
    <w:lvl w:ilvl="0" w:tplc="024A0D44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788" w:hanging="708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1251B"/>
    <w:multiLevelType w:val="hybridMultilevel"/>
    <w:tmpl w:val="4CBACE44"/>
    <w:lvl w:ilvl="0" w:tplc="0324D02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46070"/>
    <w:multiLevelType w:val="hybridMultilevel"/>
    <w:tmpl w:val="D1A8C9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F93"/>
    <w:rsid w:val="000D0F93"/>
    <w:rsid w:val="006F6AAB"/>
    <w:rsid w:val="0075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07959"/>
  <w15:chartTrackingRefBased/>
  <w15:docId w15:val="{3F34DE5E-0DAE-4FF2-92C3-3B6B5791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0F93"/>
    <w:pPr>
      <w:contextualSpacing/>
      <w:jc w:val="both"/>
    </w:pPr>
  </w:style>
  <w:style w:type="paragraph" w:styleId="Nessunaspaziatura">
    <w:name w:val="No Spacing"/>
    <w:uiPriority w:val="1"/>
    <w:qFormat/>
    <w:rsid w:val="000D0F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873</Words>
  <Characters>4978</Characters>
  <Application>Microsoft Office Word</Application>
  <DocSecurity>0</DocSecurity>
  <Lines>41</Lines>
  <Paragraphs>11</Paragraphs>
  <ScaleCrop>false</ScaleCrop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Fiamengo</dc:creator>
  <cp:keywords/>
  <dc:description/>
  <cp:lastModifiedBy>Giulio Fiamengo</cp:lastModifiedBy>
  <cp:revision>2</cp:revision>
  <dcterms:created xsi:type="dcterms:W3CDTF">2021-07-02T14:42:00Z</dcterms:created>
  <dcterms:modified xsi:type="dcterms:W3CDTF">2021-07-02T14:53:00Z</dcterms:modified>
</cp:coreProperties>
</file>